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63A" w:rsidRPr="002006FF" w:rsidRDefault="007C363A" w:rsidP="007C363A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УТВЕРЖДЕНЫ </w:t>
      </w:r>
    </w:p>
    <w:p w:rsidR="007C363A" w:rsidRPr="002006FF" w:rsidRDefault="007C363A" w:rsidP="007C363A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</w:t>
      </w:r>
    </w:p>
    <w:p w:rsidR="007C363A" w:rsidRPr="002006FF" w:rsidRDefault="007C363A" w:rsidP="007C363A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образования области</w:t>
      </w:r>
    </w:p>
    <w:p w:rsidR="007C363A" w:rsidRPr="002006FF" w:rsidRDefault="007C363A" w:rsidP="007C363A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01.12.2025 </w:t>
      </w: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№ 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2103</w:t>
      </w:r>
    </w:p>
    <w:p w:rsidR="007C363A" w:rsidRPr="002006FF" w:rsidRDefault="007C363A" w:rsidP="007C363A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eastAsia="Times New Roman" w:hAnsi="Times New Roman"/>
          <w:sz w:val="28"/>
          <w:szCs w:val="28"/>
          <w:lang w:eastAsia="ru-RU"/>
        </w:rPr>
        <w:t>(приложение 9)</w:t>
      </w:r>
    </w:p>
    <w:p w:rsidR="007C363A" w:rsidRPr="002006FF" w:rsidRDefault="007C363A" w:rsidP="007C363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>Критерии и показатели</w:t>
      </w:r>
    </w:p>
    <w:p w:rsidR="007C363A" w:rsidRPr="002006FF" w:rsidRDefault="007C363A" w:rsidP="007C363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>для осуществления всестороннего анализа профессиональной деятельности педагогических работников</w:t>
      </w:r>
    </w:p>
    <w:p w:rsidR="007C363A" w:rsidRPr="002006FF" w:rsidRDefault="007C363A" w:rsidP="007C363A">
      <w:pPr>
        <w:tabs>
          <w:tab w:val="left" w:pos="3015"/>
          <w:tab w:val="left" w:pos="643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 xml:space="preserve">образовательных организаций, имеющих в своей структуре общежития, интернаты, </w:t>
      </w:r>
    </w:p>
    <w:p w:rsidR="007C363A" w:rsidRPr="002006FF" w:rsidRDefault="007C363A" w:rsidP="007C363A">
      <w:pPr>
        <w:tabs>
          <w:tab w:val="left" w:pos="3015"/>
          <w:tab w:val="left" w:pos="643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 xml:space="preserve">по должности «воспитатель» </w:t>
      </w:r>
    </w:p>
    <w:p w:rsidR="007C363A" w:rsidRPr="002006FF" w:rsidRDefault="007C363A" w:rsidP="007C363A">
      <w:pPr>
        <w:tabs>
          <w:tab w:val="left" w:pos="3015"/>
          <w:tab w:val="left" w:pos="643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C363A" w:rsidRPr="002006FF" w:rsidRDefault="007C363A" w:rsidP="007C36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>Критерии и показатели для осуществления всестороннего анализа профессиональной деятельности педагогического работника в целях установления квалификационной категории (первой или высшей) разработаны в соответствии с пунктами 35, 36 Порядка проведения аттестации педагогических работников организаций, осуществляющих образовательную деятельность (далее - Порядок аттестации), утвержденного приказом Министерства просвещения Российской Федерации от 24 марта 2023 года № 196.</w:t>
      </w:r>
    </w:p>
    <w:p w:rsidR="007C363A" w:rsidRPr="002006FF" w:rsidRDefault="007C363A" w:rsidP="007C363A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>Настоящие критерии и показатели применяются при оценке результатов профессиональной деятельности педагогического работника, представленных в виде Портфолио, за любые 3 года, прошедшие с момента последней аттестации.</w:t>
      </w:r>
    </w:p>
    <w:p w:rsidR="007C363A" w:rsidRPr="002006FF" w:rsidRDefault="007C363A" w:rsidP="007C363A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6FF">
        <w:rPr>
          <w:rFonts w:ascii="Times New Roman" w:hAnsi="Times New Roman"/>
          <w:sz w:val="28"/>
          <w:szCs w:val="28"/>
        </w:rPr>
        <w:t>В случае предоставления информации о результатах профессиональной деятельности менее чем за 3 года, по показателю выставляется 0 баллов. Исключение составляют педагогические работники, имеющие стаж работы в должности менее 3 лет.</w:t>
      </w:r>
    </w:p>
    <w:p w:rsidR="007C363A" w:rsidRPr="002006FF" w:rsidRDefault="007C363A" w:rsidP="007C36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>Конкретный результат профессиональной деятельности может быть предоставлен один раз по одному из показателей. В случае предоставления материалов, заимствованных из сети Интернет и других источников (плагиат), по показателю выставляется 0 баллов.</w:t>
      </w:r>
    </w:p>
    <w:p w:rsidR="007C363A" w:rsidRPr="002006FF" w:rsidRDefault="007C363A" w:rsidP="007C363A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>Максимальный результат по 4 критериям составляет 50 баллов. Дополнительно можно получить 15 баллов.</w:t>
      </w:r>
    </w:p>
    <w:p w:rsidR="007C363A" w:rsidRPr="002006FF" w:rsidRDefault="007C363A" w:rsidP="007C36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>Дополнительные баллы по показателям 2.2,4.3 не суммируются.</w:t>
      </w:r>
    </w:p>
    <w:p w:rsidR="007C363A" w:rsidRPr="002006FF" w:rsidRDefault="007C363A" w:rsidP="007C36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>Для установления первой квалификационной категории необходимо не менее 35 баллов.</w:t>
      </w:r>
    </w:p>
    <w:p w:rsidR="007C363A" w:rsidRPr="002006FF" w:rsidRDefault="007C363A" w:rsidP="007C36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06FF">
        <w:rPr>
          <w:rFonts w:ascii="Times New Roman" w:hAnsi="Times New Roman"/>
          <w:sz w:val="28"/>
          <w:szCs w:val="28"/>
        </w:rPr>
        <w:t>Для установления высшей квалификационной категории необходимо не менее 45 баллов.</w:t>
      </w:r>
    </w:p>
    <w:p w:rsidR="007C363A" w:rsidRPr="0012709A" w:rsidRDefault="007C363A" w:rsidP="007C3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551"/>
        <w:gridCol w:w="2552"/>
        <w:gridCol w:w="4252"/>
        <w:gridCol w:w="3261"/>
      </w:tblGrid>
      <w:tr w:rsidR="007C363A" w:rsidRPr="0012709A" w:rsidTr="003B4C3F">
        <w:tc>
          <w:tcPr>
            <w:tcW w:w="2660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Индикатор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Схема расчета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результаты профессиональной деятельности по данному показателю</w:t>
            </w:r>
          </w:p>
        </w:tc>
      </w:tr>
      <w:tr w:rsidR="007C363A" w:rsidRPr="0012709A" w:rsidTr="003B4C3F">
        <w:tc>
          <w:tcPr>
            <w:tcW w:w="15276" w:type="dxa"/>
            <w:gridSpan w:val="5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Критерий 1. Положительные результаты воспитательной работы 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итогам мониторингов, проводимых организацией, и мониторингов системы образования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20+3 дополнительных балла)</w:t>
            </w: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1.1. Взаимодействие с участниками образовательного процесса </w:t>
            </w: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Результаты совместной работы с кураторами групп (классными руководителями), родителями (законными представителями) обучающихся, специалистами образовательной организации по решению вопросов, связанных с обучением и воспитанием обучающихся, проживающих в общежитии (интернате)</w:t>
            </w: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Периодичность и результаты взаимодействия</w:t>
            </w: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 б. – информация о взаимодействии с участниками образовательного процесса не предоставлена;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взаимодействие с участниками образовательного процесса велось по фактам нарушения обучающимися правил проживания в общежитии (интернате);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7 б. – взаимодействие с участниками образовательного процесса является системным, имеет положительные результаты 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1.2.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Организация работы органа (органов) самоуправления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Результаты работы органа (органов) самоуправления в общежитии (интернате)</w:t>
            </w: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результатов работы органа (органов) самоуправления в общежитии (интернате)</w:t>
            </w: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результатах работы органа (органов) самоуправления в общежитии (интернате) не предоставлена или отсутствуют подтверждающие документы;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б. – орган (органы) самоуправления в общежитии (интернате) сформирован (ы), работа проводилась эпизодически;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7 б. – при наличии положительных результатов работы органа (органов) самоуправления по основным направлениям воспитательной работы в общежитии (интернате);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+2 б. – за участие, в том числе победу в муниципальном (региональном) конкурсе «Лучшее общежитие года» и др. 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2.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отражающие результаты работы органа (органов) самоуправления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(не менее 3-х)</w:t>
            </w: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1.3. Удовлетворенность качеством организации воспитательной работы </w:t>
            </w: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Доля обучающихся,  удовлетворенных качеством организации воспитательной работы в общежитии (%)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Доля родителей (законных представителей) обучающихся, удовлетворенных качеством организации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воспитательной работы в интернате (%)</w:t>
            </w: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Удельный вес численности обучающихся, удовлетворенных качеством организации воспитательной работы в общежитии, в общей численности участников анкетирования*(%)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*охват не менее 80%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родителей (законных представителей) обучающихся, удовлетворенных качеством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организации воспитательной работы в интернате, в общей численности участников анкетирования* (%) 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*охват не менее 80%</w:t>
            </w: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об у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довлетворенности обучающихся или родителей (законных представителей) обучающихся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качеством организации воспитательной работы в общежитии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 (интернате) не предоставлена или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отсутствуют подтверждающие документы, или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до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60% обучающихся (родителей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(законных представителей)) удовлетворены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качеством организации воспитательной работы в общежитии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 (интернате)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 б. – от 61% до 80%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обучающихся или родителей (законных представителей) удовлетворены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качеством организации воспитательной работы в общежитии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 (интернате)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 б. – более 80%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обучающихся или родителей (законных представителей) удовлетворены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качеством организации воспитательной работы в общежитии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 (интернате);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+1 б. – 100%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обучающихся или родителей (законных представителей) удовлетворены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качеством организации воспитательной работы в общежитии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 (интернате)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3.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Информационно-статистическая справка по обработке данных анкетирования, подготовленная руководителем образовательной организации.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Образец анкеты</w:t>
            </w:r>
          </w:p>
        </w:tc>
      </w:tr>
      <w:tr w:rsidR="007C363A" w:rsidRPr="0012709A" w:rsidTr="003B4C3F">
        <w:tc>
          <w:tcPr>
            <w:tcW w:w="15276" w:type="dxa"/>
            <w:gridSpan w:val="5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Критерий 2. Выявление и развитие у обучающихся способностей к научной (интеллектуальной), творческой, физкультурно-спортивной деятельности, участие в олимпиадах, конкурсах, фестивалях, соревнованиях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10+3 дополнительных балла)</w:t>
            </w: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2.1. Вовлеченность обучающихся в кружки, секции, студии, творческие объединения</w:t>
            </w: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Доля обучающихся, проживающих в общежитии (интернате), вовлеченных в кружки, секции, студии, творческие объединения (%)</w:t>
            </w: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проживающих в общежитии (интернате), вовлеченных в кружки, секции, студии, творческие объединения, в общей численности обучающихся, проживающих в общежитии (интернате) (%)</w:t>
            </w: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вовлечении обучающихся, проживающих в общежитии (интернате), в кружки, секции, студии, творческие объединения не предоставлена или до 30% обучающихся, проживающих в общежитии (интернате), вовлечено в кружки, секции, студии, творческие объединения;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от 31% до 50% обучающихся, проживающих в общежитии (интернате), вовлечено в кружки, секции, студии, творческие объединения;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 б. – от 51% до 100% обучающихся, проживающих в общежитии (интернате), вовлечено в кружки, секции, студии, творческие объединения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4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2.2. Участие обучающихся в олимпиадах, конкурсах, фестивалях, соревнованиях</w:t>
            </w: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Участие* и достижения обучающихся, проживающих в общежитии (интернате), в олимпиадах, конкурсах, фестивалях, соревнованиях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*участники мероприятий подготовлены воспитателем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и достижений обучающихся, проживающих в общежитии (интернате), в олимпиадах, конкурсах, фестивалях, соревнованиях</w:t>
            </w: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 б. – информация об участии и достижениях обучающихся в олимпиадах, конкурсах, фестивалях, соревнованиях не предоставлена или обучающиеся менее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3-х раз (реже 1 раза в год) принимали участие в олимпиадах, конкурсах, фестивалях, соревнованиях;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организации, Интернет-конкурсах и/или муниципальном уровне (одно из конкурсных мероприятий обязательно на муниципальном уровне);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 (муниципальном уровне) и/или региональном (межрегиональном, всероссийском) уровне, за исключением Интернет-конкурсов (одно из конкурсных мероприятий обязательно на региональном (межрегиональном, всероссийском) уровне);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+1 б. – при наличии победителей и/или призёров олимпиад, конкурсов,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фестивалей, соревнований на уровне образовательной организации;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при наличии победителей и/или призёров олимпиад, конкурсов, фестивалей, соревнований на муниципальном уровне;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+3 б. – при наличии победителей и/или призёров олимпиад, конкурсов, фестивалей, соревнований на региональном (межрегиональном, всероссийском) уровне, за исключением Интернет-конкурсов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5,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5276" w:type="dxa"/>
            <w:gridSpan w:val="5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3. Личный вклад в повышение качества образования, совершенствование методов обучения и воспитания, 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продуктивное использование новых образовательных технологий (максимальное количество баллов – 8+2 дополнительных балла)</w:t>
            </w: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3.1. Освоение дополнительных профессиональных программ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Освоение дополнительных профессиональных программ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 направлению (профилю) деятельности в образовательной организации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 форме курсов, стажировки (в течение последних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3-х лет)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освоения дополнительных профессиональных программ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направлению (профилю) деятельности в образовательной организации в форме курсов, стажировки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освоении дополнительных профессиональных программ не предоставлена или освоены дополнительные профессиональные программы, не совпадающие с направлением (профилем) деятельности в образовательной организации, или с момента освоения дополнительных профессиональных программ прошло более 3-х лет;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освоение дополнительной профессиональной программы в форме курсов, стажировки в объеме 16 часов и более в течение последних 3-х лет;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4 б. – освоение 2-х и более дополнительных профессиональных программ в форме курсов, стажировки в объеме 16 часов и более в течение последних 3-х лет;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освоение программы профессиональной переподготовки в  течение последних 3-х лет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6, заверенная руководителем 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3.2. Применение современных педагогических технологий, в том числе ИКТ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современных педагогических технологий в практической деятельности</w:t>
            </w: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применения педагогическим работником современных педагогических технологий</w:t>
            </w: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применении современных педагогических технологий не предоставлена или отсутствуют подтверждающие документы;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педагогический работник применял современные педагогические технологии в практической деятельности;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педагогический работник в системе применял современные педагогические технологии в практической деятельности, что подтверждается достигнутыми результатами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7.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применение современных педагогических технологий, в том числе ИКТ (не менее 2-х)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(например, презентация и (или) видеофрагмент мероприятия (занятия),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рецензия методиста (заместителя руководителя, старшего воспитателя, или иного лица)</w:t>
            </w:r>
          </w:p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5276" w:type="dxa"/>
            <w:gridSpan w:val="5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Критерий 4. Активное участие в работе методических (профессиональных)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 (максимальное количество баллов – 12+7 дополнительных баллов)</w:t>
            </w: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4.1. Участие в работе методических (профессиональных) объединений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Участие в работе методических (профессиональных) объединений, в том числе творческих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(проблемных) групп </w:t>
            </w: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подтверждение участия в работе методических (профессиональных)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объединений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б. – информация об участии в работе методических (профессиональных) объединений не предоставлена или отсутствуют подтверждающие документы, или педагогический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работник пассивно участвовал в работе методических (профессиональных) объединений;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активно участвовал в работе методических (профессиональных) объединений на уровне образовательной организации;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активно участвовал в работе методических (профессиональных) объединений на уровне образовательной организации и муниципальном (региональном) уровне; 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+2 б. – за руководство методическим (профессиональным) объединением 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8.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Справка, подготовленная руководителем методического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(профессионального) объединения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4.2. Разработка программно-методического сопровождения образовательного процесса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Разработка (внесение изменений) программно-методических материалов</w:t>
            </w: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в разработке программно-методических материалов</w:t>
            </w: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участии в разработке программно-методических материалов не предоставлена или отсутствуют подтверждающие документы;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в соавторстве разрабатывал (вносил изменения в) программно-методические материалы;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 б. – самостоятельно разрабатывал (вносил изменения в) программно-методические материалы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9.</w:t>
            </w:r>
          </w:p>
          <w:p w:rsidR="007C363A" w:rsidRPr="0012709A" w:rsidRDefault="007C363A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Программно-методические материалы (не менее 2-х)</w:t>
            </w: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4.3. Участие в профессиональных конкурсах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Участие и достижения в профессиональных конкурсах*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*очно, заочно, дистанционно</w:t>
            </w:r>
          </w:p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подтверждение участия  и достижений 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профессиональных конкурсах</w:t>
            </w: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об участии и достижениях в профессиональных конкурсах не предоставлена;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2 б. – являлся  участником, в том числе победителем или призёром профессиональных конкурсов на уровне образовательной организации и  Интернет-конкурсов  (одно из конкурсных мероприятий обязательно на уровне образовательной организации);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являлся участником профессиональных конкурсов на муниципальном (региональном, межрегиональном, всероссийском) уровне, за исключением Интернет-конкурсов;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являлся  победителем или призёром профессиональных конкурсов на муниципальном уровне;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являлся  победителем или призёром профессиональных конкурсов на региональном уровне;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+3 б. – являлся  победителем или призёром профессиональных конкурсов на межрегиональном (всероссийском) уровне, за исключением Интернет-конкурсов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10, заверенная руководителем </w:t>
            </w:r>
          </w:p>
          <w:p w:rsidR="007C363A" w:rsidRPr="0012709A" w:rsidRDefault="007C363A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2660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4.4. Транслирование опыта практических результатов профессиональной деятельности, в том числе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экспериментальной, инновационной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Представление результатов профессиональной деятельности в виде выступлений, открытых уроков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(занятий, мероприятий), мастер-классов, публикаций и пр.</w:t>
            </w:r>
          </w:p>
        </w:tc>
        <w:tc>
          <w:tcPr>
            <w:tcW w:w="2552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Документальное подтверждение участия в транслировании опыта практических результатов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профессиональной деятельности 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0 б. – информация о транслировании опыта практических результатов профессиональной деятельности не предоставлена или отсутствуют подтверждающие документы;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2 б. – транслирование опыта практических результатов профессиональной деятельности осуществлялось не менее 3-х раз через 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 – транслирование опыта практических результатов профессиональной деятельности осуществлялось не менее 3-х раз на уровне образовательной организации и/или на муниципальном (региональном уровне) (одно из мероприятий обязательно на муниципальном (региональном) уровне);</w:t>
            </w: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транслирование опыта практических результатов профессиональной деятельности осуществлялось на межрегиональном (всероссийском) уровне, за исключением публикаций на Интернет-сайтах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11.</w:t>
            </w:r>
          </w:p>
          <w:p w:rsidR="007C363A" w:rsidRPr="0012709A" w:rsidRDefault="007C363A" w:rsidP="003B4C3F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Материалы, подтверждающие транслирование опыта практических результатов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 (не менее 3-х)</w:t>
            </w:r>
          </w:p>
        </w:tc>
      </w:tr>
    </w:tbl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</w:t>
      </w:r>
    </w:p>
    <w:p w:rsidR="007C363A" w:rsidRPr="0012709A" w:rsidRDefault="007C363A" w:rsidP="007C363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Взаимодействие с участниками образовательного процесса</w:t>
      </w:r>
    </w:p>
    <w:p w:rsidR="007C363A" w:rsidRPr="0012709A" w:rsidRDefault="007C363A" w:rsidP="007C363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95"/>
        <w:gridCol w:w="2797"/>
        <w:gridCol w:w="2797"/>
        <w:gridCol w:w="2797"/>
        <w:gridCol w:w="2622"/>
      </w:tblGrid>
      <w:tr w:rsidR="007C363A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Субъект взаимодействия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Формы взаимодействия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2622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pacing w:val="-8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pacing w:val="-8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pacing w:val="-8"/>
          <w:sz w:val="24"/>
          <w:szCs w:val="24"/>
        </w:rPr>
      </w:pPr>
      <w:r w:rsidRPr="0012709A">
        <w:rPr>
          <w:rFonts w:ascii="Times New Roman" w:hAnsi="Times New Roman"/>
          <w:spacing w:val="-8"/>
          <w:sz w:val="24"/>
          <w:szCs w:val="24"/>
        </w:rPr>
        <w:t>Форма 2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Организация работы органа (органов) самоуправления</w:t>
      </w:r>
      <w:r w:rsidRPr="0012709A">
        <w:rPr>
          <w:rFonts w:ascii="Times New Roman" w:hAnsi="Times New Roman"/>
          <w:iCs/>
          <w:sz w:val="24"/>
          <w:szCs w:val="24"/>
        </w:rPr>
        <w:t xml:space="preserve"> 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  <w:gridCol w:w="2869"/>
        <w:gridCol w:w="8188"/>
      </w:tblGrid>
      <w:tr w:rsidR="007C363A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органа самоуправления</w:t>
            </w:r>
          </w:p>
        </w:tc>
        <w:tc>
          <w:tcPr>
            <w:tcW w:w="2869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8188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3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Удовлетворенность качеством организации воспитательной работы 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1648"/>
        <w:gridCol w:w="5811"/>
        <w:gridCol w:w="6663"/>
      </w:tblGrid>
      <w:tr w:rsidR="007C363A" w:rsidRPr="0012709A" w:rsidTr="003B4C3F">
        <w:tc>
          <w:tcPr>
            <w:tcW w:w="1154" w:type="dxa"/>
            <w:shd w:val="clear" w:color="auto" w:fill="auto"/>
            <w:vAlign w:val="center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1648" w:type="dxa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Всего обучающихся (чел.)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удовлетворенных качеством организации воспитательной работы в общежитии, в общей численности участников анкетирования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(для воспитателей общежития)</w:t>
            </w:r>
          </w:p>
        </w:tc>
        <w:tc>
          <w:tcPr>
            <w:tcW w:w="6663" w:type="dxa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родителей (законных представителей) обучающихся, удовлетворенных качеством организации воспитательной работы в интернате, в общей численности участников анкетирования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(для воспитателей школы-интерната)</w:t>
            </w:r>
          </w:p>
        </w:tc>
      </w:tr>
      <w:tr w:rsidR="007C363A" w:rsidRPr="0012709A" w:rsidTr="003B4C3F">
        <w:tc>
          <w:tcPr>
            <w:tcW w:w="115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154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154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2802" w:type="dxa"/>
            <w:gridSpan w:val="2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5811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  <w:tc>
          <w:tcPr>
            <w:tcW w:w="6663" w:type="dxa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за три учебных года (%)</w:t>
      </w: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4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Вовлеченность обучающихся в кружки, секции, студии, творческие объединения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144"/>
        <w:gridCol w:w="7464"/>
      </w:tblGrid>
      <w:tr w:rsidR="007C363A" w:rsidRPr="0012709A" w:rsidTr="003B4C3F">
        <w:tc>
          <w:tcPr>
            <w:tcW w:w="1668" w:type="dxa"/>
            <w:shd w:val="clear" w:color="auto" w:fill="auto"/>
            <w:vAlign w:val="center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6144" w:type="dxa"/>
            <w:shd w:val="clear" w:color="auto" w:fill="auto"/>
            <w:vAlign w:val="center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кружков, секций, студий, творческих объединений образовательной организации и организаций дополнительного образования, посещаемых обучающимися, проживающими в общежитии (интернате)</w:t>
            </w:r>
          </w:p>
        </w:tc>
        <w:tc>
          <w:tcPr>
            <w:tcW w:w="7464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проживающих в общежитии (интернате), вовлеченных в кружки, секции, студии, творческие объединения, в общей численности обучающихся, проживающих в общежитии (интернате)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4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4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4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4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4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4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7812" w:type="dxa"/>
            <w:gridSpan w:val="2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7464" w:type="dxa"/>
            <w:shd w:val="clear" w:color="auto" w:fill="auto"/>
          </w:tcPr>
          <w:p w:rsidR="007C363A" w:rsidRPr="0012709A" w:rsidRDefault="007C363A" w:rsidP="003B4C3F">
            <w:pPr>
              <w:tabs>
                <w:tab w:val="left" w:pos="3015"/>
                <w:tab w:val="left" w:pos="6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за три учебных года (%)</w:t>
      </w: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5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обучающихся в олимпиадах, конкурсах, фестивалях, соревнованиях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09"/>
        <w:gridCol w:w="5670"/>
        <w:gridCol w:w="2764"/>
        <w:gridCol w:w="2765"/>
      </w:tblGrid>
      <w:tr w:rsidR="007C363A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764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2765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6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Освоение дополнительных профессиональных программ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79"/>
        <w:gridCol w:w="5529"/>
      </w:tblGrid>
      <w:tr w:rsidR="007C363A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Образовательная организация, наименование дополнительной профессиональной программы, количество часов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Документы 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(наименование, №, дата выдачи)</w:t>
            </w: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7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Применение современных педагогических технологий, в том числе ИКТ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5494"/>
        <w:gridCol w:w="8080"/>
      </w:tblGrid>
      <w:tr w:rsidR="007C363A" w:rsidRPr="0012709A" w:rsidTr="003B4C3F">
        <w:trPr>
          <w:trHeight w:val="643"/>
        </w:trPr>
        <w:tc>
          <w:tcPr>
            <w:tcW w:w="1702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5494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технологии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7C363A" w:rsidRPr="0012709A" w:rsidTr="003B4C3F">
        <w:tc>
          <w:tcPr>
            <w:tcW w:w="170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70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70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8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</w:rPr>
      </w:pPr>
      <w:r w:rsidRPr="0012709A">
        <w:rPr>
          <w:rFonts w:ascii="Times New Roman" w:eastAsia="Batang" w:hAnsi="Times New Roman"/>
          <w:sz w:val="24"/>
          <w:szCs w:val="24"/>
        </w:rPr>
        <w:t>Участие в работе методических (профессиональных) объединений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677"/>
        <w:gridCol w:w="4536"/>
        <w:gridCol w:w="4395"/>
      </w:tblGrid>
      <w:tr w:rsidR="007C363A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677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методического (профессионального) объединения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Содержание и форма участия, вклад педагогического работника в решение поставленных вопросов</w:t>
            </w: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9</w:t>
      </w:r>
    </w:p>
    <w:p w:rsidR="007C363A" w:rsidRPr="0012709A" w:rsidRDefault="007C363A" w:rsidP="007C363A">
      <w:pPr>
        <w:tabs>
          <w:tab w:val="center" w:pos="25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Разработка программно-методического сопровождения образовательного процесса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393"/>
        <w:gridCol w:w="3394"/>
        <w:gridCol w:w="3393"/>
        <w:gridCol w:w="3394"/>
      </w:tblGrid>
      <w:tr w:rsidR="007C363A" w:rsidRPr="0012709A" w:rsidTr="003B4C3F">
        <w:trPr>
          <w:trHeight w:val="643"/>
        </w:trPr>
        <w:tc>
          <w:tcPr>
            <w:tcW w:w="1702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393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программно-методически материалов</w:t>
            </w:r>
          </w:p>
        </w:tc>
        <w:tc>
          <w:tcPr>
            <w:tcW w:w="3394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разработки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(внесения изменений)</w:t>
            </w:r>
          </w:p>
        </w:tc>
        <w:tc>
          <w:tcPr>
            <w:tcW w:w="3393" w:type="dxa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Самостоятельно /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 соавторстве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Данные об утверждении (рассмотрении) материалов (№ приказа, дата утверждения или № протокола заседания, дата)</w:t>
            </w:r>
          </w:p>
        </w:tc>
      </w:tr>
      <w:tr w:rsidR="007C363A" w:rsidRPr="0012709A" w:rsidTr="003B4C3F">
        <w:tc>
          <w:tcPr>
            <w:tcW w:w="170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70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702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10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в профессиональных конкурсах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43"/>
        <w:gridCol w:w="5778"/>
        <w:gridCol w:w="2977"/>
        <w:gridCol w:w="2410"/>
      </w:tblGrid>
      <w:tr w:rsidR="007C363A" w:rsidRPr="0012709A" w:rsidTr="003B4C3F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443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778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Результат </w:t>
            </w: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66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63A" w:rsidRPr="0012709A" w:rsidRDefault="007C363A" w:rsidP="007C36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63A" w:rsidRPr="0012709A" w:rsidRDefault="007C363A" w:rsidP="007C363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11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Транслирование опыта практических результатов профессиональной деятельности, 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в том числе экспериментальной, инновационной</w:t>
      </w:r>
    </w:p>
    <w:p w:rsidR="007C363A" w:rsidRPr="0012709A" w:rsidRDefault="007C363A" w:rsidP="007C36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551"/>
        <w:gridCol w:w="5778"/>
        <w:gridCol w:w="2126"/>
        <w:gridCol w:w="3261"/>
      </w:tblGrid>
      <w:tr w:rsidR="007C363A" w:rsidRPr="0012709A" w:rsidTr="003B4C3F">
        <w:trPr>
          <w:trHeight w:val="643"/>
        </w:trPr>
        <w:tc>
          <w:tcPr>
            <w:tcW w:w="1560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778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Тема, форма представления (выступление, публикация, открытый урок (занятие, мероприятие), мастер-класс и пр.)</w:t>
            </w:r>
          </w:p>
        </w:tc>
      </w:tr>
      <w:tr w:rsidR="007C363A" w:rsidRPr="0012709A" w:rsidTr="003B4C3F">
        <w:tc>
          <w:tcPr>
            <w:tcW w:w="15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5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63A" w:rsidRPr="0012709A" w:rsidTr="003B4C3F">
        <w:tc>
          <w:tcPr>
            <w:tcW w:w="1560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7C363A" w:rsidRPr="0012709A" w:rsidRDefault="007C363A" w:rsidP="003B4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63A" w:rsidRPr="0012709A" w:rsidRDefault="007C363A" w:rsidP="007C363A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363A" w:rsidRPr="0012709A" w:rsidRDefault="007C363A" w:rsidP="007C363A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368" w:rsidRDefault="00043368"/>
    <w:sectPr w:rsidR="00043368" w:rsidSect="007C363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C03"/>
    <w:rsid w:val="00043368"/>
    <w:rsid w:val="006B4C03"/>
    <w:rsid w:val="007C363A"/>
    <w:rsid w:val="00F6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6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6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2804</Words>
  <Characters>15985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2025-12-03T09:16:00Z</dcterms:created>
  <dcterms:modified xsi:type="dcterms:W3CDTF">2025-12-03T09:16:00Z</dcterms:modified>
</cp:coreProperties>
</file>